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C1" w:rsidRDefault="00C07C18" w:rsidP="00C07C18">
      <w:pPr>
        <w:tabs>
          <w:tab w:val="left" w:pos="6237"/>
        </w:tabs>
        <w:ind w:right="275"/>
        <w:jc w:val="left"/>
        <w:rPr>
          <w:rFonts w:cs="Tahoma"/>
          <w:szCs w:val="18"/>
          <w:lang w:val="en-GB"/>
        </w:rPr>
      </w:pPr>
      <w:r>
        <w:rPr>
          <w:rFonts w:cs="Tahoma"/>
          <w:szCs w:val="18"/>
          <w:lang w:val="en-GB"/>
        </w:rPr>
        <w:tab/>
      </w:r>
    </w:p>
    <w:p w:rsidR="00D71D30" w:rsidRDefault="009A13C1" w:rsidP="00C07C18">
      <w:pPr>
        <w:tabs>
          <w:tab w:val="left" w:pos="6237"/>
        </w:tabs>
        <w:ind w:right="275"/>
        <w:jc w:val="left"/>
        <w:rPr>
          <w:rFonts w:cs="Tahoma"/>
          <w:szCs w:val="18"/>
          <w:lang w:val="en-GB"/>
        </w:rPr>
      </w:pPr>
      <w:r>
        <w:rPr>
          <w:rFonts w:cs="Tahoma"/>
          <w:szCs w:val="18"/>
          <w:lang w:val="en-GB"/>
        </w:rPr>
        <w:tab/>
      </w:r>
      <w:r>
        <w:rPr>
          <w:rFonts w:cs="Tahoma"/>
          <w:szCs w:val="18"/>
          <w:lang w:val="en-GB"/>
        </w:rPr>
        <w:tab/>
      </w:r>
      <w:r w:rsidR="00535C50">
        <w:rPr>
          <w:rFonts w:cs="Tahoma"/>
          <w:szCs w:val="18"/>
          <w:lang w:val="en-GB"/>
        </w:rPr>
        <w:t>2</w:t>
      </w:r>
      <w:r>
        <w:rPr>
          <w:rFonts w:cs="Tahoma"/>
          <w:szCs w:val="18"/>
          <w:lang w:val="en-GB"/>
        </w:rPr>
        <w:t>4</w:t>
      </w:r>
      <w:r w:rsidR="00D71D30">
        <w:rPr>
          <w:rFonts w:cs="Tahoma"/>
          <w:szCs w:val="18"/>
          <w:lang w:val="en-GB"/>
        </w:rPr>
        <w:t>/</w:t>
      </w:r>
      <w:r w:rsidR="00535C50">
        <w:rPr>
          <w:rFonts w:cs="Tahoma"/>
          <w:szCs w:val="18"/>
          <w:lang w:val="en-GB"/>
        </w:rPr>
        <w:t>09</w:t>
      </w:r>
      <w:r w:rsidR="00D71D30">
        <w:rPr>
          <w:rFonts w:cs="Tahoma"/>
          <w:szCs w:val="18"/>
          <w:lang w:val="en-GB"/>
        </w:rPr>
        <w:t>/</w:t>
      </w:r>
      <w:r w:rsidR="00D71D30" w:rsidRPr="00D71D30">
        <w:rPr>
          <w:rFonts w:cs="Tahoma"/>
          <w:szCs w:val="18"/>
          <w:lang w:val="en-GB"/>
        </w:rPr>
        <w:t>201</w:t>
      </w:r>
      <w:r w:rsidR="00535C50">
        <w:rPr>
          <w:rFonts w:cs="Tahoma"/>
          <w:szCs w:val="18"/>
          <w:lang w:val="en-GB"/>
        </w:rPr>
        <w:t>8</w:t>
      </w:r>
    </w:p>
    <w:p w:rsidR="00A644BB" w:rsidRDefault="00A644BB" w:rsidP="00C07C18">
      <w:pPr>
        <w:spacing w:before="0"/>
        <w:ind w:right="275"/>
        <w:jc w:val="center"/>
        <w:rPr>
          <w:rFonts w:cs="Tahoma"/>
          <w:color w:val="002060"/>
          <w:sz w:val="28"/>
          <w:szCs w:val="28"/>
          <w:lang w:val="en-GB"/>
        </w:rPr>
      </w:pPr>
    </w:p>
    <w:p w:rsidR="009A13C1" w:rsidRDefault="009A13C1" w:rsidP="00C07C18">
      <w:pPr>
        <w:spacing w:before="0"/>
        <w:ind w:right="275"/>
        <w:jc w:val="center"/>
        <w:rPr>
          <w:rFonts w:cs="Tahoma"/>
          <w:color w:val="002060"/>
          <w:sz w:val="28"/>
          <w:szCs w:val="28"/>
          <w:lang w:val="en-GB"/>
        </w:rPr>
      </w:pPr>
    </w:p>
    <w:p w:rsidR="002E2D78" w:rsidRDefault="00A644BB" w:rsidP="00C07C18">
      <w:pPr>
        <w:spacing w:before="0"/>
        <w:ind w:right="275"/>
        <w:jc w:val="center"/>
        <w:rPr>
          <w:rFonts w:cs="Tahoma"/>
          <w:color w:val="002060"/>
          <w:sz w:val="28"/>
          <w:szCs w:val="28"/>
          <w:lang w:val="en-US"/>
        </w:rPr>
      </w:pPr>
      <w:r w:rsidRPr="002E2D78">
        <w:rPr>
          <w:rFonts w:cs="Tahoma"/>
          <w:color w:val="002060"/>
          <w:sz w:val="28"/>
          <w:szCs w:val="28"/>
          <w:lang w:val="en-GB"/>
        </w:rPr>
        <w:t>S</w:t>
      </w:r>
      <w:r w:rsidRPr="002E2D78">
        <w:rPr>
          <w:rFonts w:cs="Tahoma"/>
          <w:color w:val="002060"/>
          <w:sz w:val="28"/>
          <w:szCs w:val="28"/>
          <w:lang w:val="en-US"/>
        </w:rPr>
        <w:t xml:space="preserve">EMINAR ON </w:t>
      </w:r>
      <w:r w:rsidRPr="002E2D78">
        <w:rPr>
          <w:rFonts w:cs="Tahoma"/>
          <w:color w:val="002060"/>
          <w:sz w:val="28"/>
          <w:szCs w:val="28"/>
          <w:lang w:val="en"/>
        </w:rPr>
        <w:t>“THE BENEFITS OF PLANT VARIETY PROTECTION”</w:t>
      </w:r>
      <w:r w:rsidRPr="002E2D78">
        <w:rPr>
          <w:rFonts w:cs="Tahoma"/>
          <w:color w:val="002060"/>
          <w:sz w:val="28"/>
          <w:szCs w:val="28"/>
          <w:lang w:val="en-US"/>
        </w:rPr>
        <w:t xml:space="preserve"> </w:t>
      </w:r>
    </w:p>
    <w:p w:rsidR="00D04A95" w:rsidRDefault="00A644BB" w:rsidP="00C07C18">
      <w:pPr>
        <w:spacing w:before="0"/>
        <w:ind w:right="275"/>
        <w:jc w:val="center"/>
        <w:rPr>
          <w:rFonts w:cs="Tahoma"/>
          <w:color w:val="002060"/>
          <w:sz w:val="28"/>
          <w:szCs w:val="28"/>
          <w:lang w:val="en-US"/>
        </w:rPr>
      </w:pPr>
      <w:r w:rsidRPr="002E2D78">
        <w:rPr>
          <w:rFonts w:cs="Tahoma"/>
          <w:color w:val="002060"/>
          <w:sz w:val="28"/>
          <w:szCs w:val="28"/>
          <w:lang w:val="en-US"/>
        </w:rPr>
        <w:t>IN SOFIA, BULGARIA</w:t>
      </w:r>
    </w:p>
    <w:p w:rsidR="00C918D1" w:rsidRPr="002E2D78" w:rsidRDefault="00C918D1" w:rsidP="00C07C18">
      <w:pPr>
        <w:spacing w:before="0"/>
        <w:ind w:right="275"/>
        <w:jc w:val="center"/>
        <w:rPr>
          <w:rFonts w:cs="Tahoma"/>
          <w:caps/>
          <w:color w:val="002060"/>
          <w:sz w:val="28"/>
          <w:szCs w:val="28"/>
          <w:lang w:val="en-GB"/>
        </w:rPr>
      </w:pPr>
      <w:bookmarkStart w:id="0" w:name="_GoBack"/>
      <w:bookmarkEnd w:id="0"/>
    </w:p>
    <w:p w:rsidR="00890A9E" w:rsidRPr="00D04A95" w:rsidRDefault="00890A9E" w:rsidP="00C07C18">
      <w:pPr>
        <w:spacing w:before="0"/>
        <w:ind w:right="275"/>
        <w:jc w:val="center"/>
        <w:rPr>
          <w:rFonts w:cs="Tahoma"/>
          <w:b/>
          <w:color w:val="002060"/>
          <w:sz w:val="24"/>
          <w:lang w:val="en-GB"/>
        </w:rPr>
      </w:pPr>
    </w:p>
    <w:p w:rsidR="009A13C1" w:rsidRDefault="009A13C1" w:rsidP="00224F12">
      <w:pPr>
        <w:spacing w:before="0" w:line="360" w:lineRule="auto"/>
        <w:ind w:right="275"/>
        <w:rPr>
          <w:rFonts w:cs="Tahoma"/>
          <w:szCs w:val="18"/>
          <w:lang w:val="en-US"/>
        </w:rPr>
      </w:pPr>
      <w:r>
        <w:rPr>
          <w:noProof/>
          <w:lang w:val="en-GB" w:eastAsia="en-GB"/>
        </w:rPr>
        <w:drawing>
          <wp:inline distT="0" distB="0" distL="0" distR="0" wp14:anchorId="2113A9A5" wp14:editId="0A5FE1EE">
            <wp:extent cx="5324992" cy="3552825"/>
            <wp:effectExtent l="0" t="0" r="9525" b="0"/>
            <wp:docPr id="3" name="Picture 3" descr="C:\Users\santoire\AppData\Local\Microsoft\Windows\Temporary Internet Files\Content.Word\JOR_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oire\AppData\Local\Microsoft\Windows\Temporary Internet Files\Content.Word\JOR_39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6186" cy="3553622"/>
                    </a:xfrm>
                    <a:prstGeom prst="rect">
                      <a:avLst/>
                    </a:prstGeom>
                    <a:noFill/>
                    <a:ln>
                      <a:noFill/>
                    </a:ln>
                  </pic:spPr>
                </pic:pic>
              </a:graphicData>
            </a:graphic>
          </wp:inline>
        </w:drawing>
      </w:r>
    </w:p>
    <w:p w:rsidR="009A13C1" w:rsidRDefault="009A13C1" w:rsidP="00224F12">
      <w:pPr>
        <w:spacing w:before="0" w:line="360" w:lineRule="auto"/>
        <w:ind w:right="275"/>
        <w:rPr>
          <w:rFonts w:cs="Tahoma"/>
          <w:szCs w:val="18"/>
          <w:lang w:val="en-US"/>
        </w:rPr>
      </w:pPr>
    </w:p>
    <w:p w:rsidR="00C918D1" w:rsidRDefault="00C918D1" w:rsidP="00C918D1">
      <w:pPr>
        <w:spacing w:before="0" w:line="360" w:lineRule="auto"/>
        <w:ind w:right="275"/>
        <w:rPr>
          <w:rFonts w:cs="Tahoma"/>
          <w:color w:val="222222"/>
          <w:lang w:val="en"/>
        </w:rPr>
      </w:pPr>
      <w:r>
        <w:rPr>
          <w:rFonts w:cs="Tahoma"/>
          <w:szCs w:val="18"/>
          <w:lang w:val="en-US"/>
        </w:rPr>
        <w:t>On 20 September</w:t>
      </w:r>
      <w:r w:rsidRPr="00541F30">
        <w:rPr>
          <w:rFonts w:cs="Tahoma"/>
          <w:szCs w:val="18"/>
          <w:lang w:val="en-US"/>
        </w:rPr>
        <w:t xml:space="preserve"> 201</w:t>
      </w:r>
      <w:r>
        <w:rPr>
          <w:rFonts w:cs="Tahoma"/>
          <w:szCs w:val="18"/>
          <w:lang w:val="en-US"/>
        </w:rPr>
        <w:t>8,</w:t>
      </w:r>
      <w:r w:rsidRPr="00541F30">
        <w:rPr>
          <w:rFonts w:cs="Tahoma"/>
          <w:szCs w:val="18"/>
          <w:lang w:val="en-US"/>
        </w:rPr>
        <w:t xml:space="preserve"> the C</w:t>
      </w:r>
      <w:r>
        <w:rPr>
          <w:rFonts w:cs="Tahoma"/>
          <w:szCs w:val="18"/>
          <w:lang w:val="en-US"/>
        </w:rPr>
        <w:t xml:space="preserve">ommunity </w:t>
      </w:r>
      <w:r w:rsidRPr="00541F30">
        <w:rPr>
          <w:rFonts w:cs="Tahoma"/>
          <w:szCs w:val="18"/>
          <w:lang w:val="en-US"/>
        </w:rPr>
        <w:t>P</w:t>
      </w:r>
      <w:r>
        <w:rPr>
          <w:rFonts w:cs="Tahoma"/>
          <w:szCs w:val="18"/>
          <w:lang w:val="en-US"/>
        </w:rPr>
        <w:t xml:space="preserve">lant </w:t>
      </w:r>
      <w:r w:rsidRPr="00541F30">
        <w:rPr>
          <w:rFonts w:cs="Tahoma"/>
          <w:szCs w:val="18"/>
          <w:lang w:val="en-US"/>
        </w:rPr>
        <w:t>V</w:t>
      </w:r>
      <w:r>
        <w:rPr>
          <w:rFonts w:cs="Tahoma"/>
          <w:szCs w:val="18"/>
          <w:lang w:val="en-US"/>
        </w:rPr>
        <w:t xml:space="preserve">ariety </w:t>
      </w:r>
      <w:r w:rsidRPr="00541F30">
        <w:rPr>
          <w:rFonts w:cs="Tahoma"/>
          <w:szCs w:val="18"/>
          <w:lang w:val="en-US"/>
        </w:rPr>
        <w:t>O</w:t>
      </w:r>
      <w:r>
        <w:rPr>
          <w:rFonts w:cs="Tahoma"/>
          <w:szCs w:val="18"/>
          <w:lang w:val="en-US"/>
        </w:rPr>
        <w:t xml:space="preserve">ffice held a seminar on </w:t>
      </w:r>
      <w:r>
        <w:rPr>
          <w:rFonts w:cs="Tahoma"/>
          <w:color w:val="222222"/>
          <w:lang w:val="en"/>
        </w:rPr>
        <w:t xml:space="preserve">“The benefits of Plant Variety Protection” in Sofia, Bulgaria, in collaboration with the Bulgarian Ministry of Agriculture and Foodstuffs and the Bulgarian Executive Agency for Variety Testing, Field Inspection and Seed Control. </w:t>
      </w:r>
    </w:p>
    <w:p w:rsidR="00C918D1" w:rsidRDefault="00C918D1" w:rsidP="00C918D1">
      <w:pPr>
        <w:spacing w:before="0" w:line="360" w:lineRule="auto"/>
        <w:ind w:right="275"/>
        <w:rPr>
          <w:rFonts w:cs="Tahoma"/>
          <w:color w:val="222222"/>
          <w:lang w:val="en"/>
        </w:rPr>
      </w:pPr>
    </w:p>
    <w:p w:rsidR="00C918D1" w:rsidRDefault="00C918D1" w:rsidP="00C918D1">
      <w:pPr>
        <w:spacing w:before="0" w:line="360" w:lineRule="auto"/>
        <w:ind w:right="275"/>
        <w:rPr>
          <w:rFonts w:cs="Tahoma"/>
          <w:szCs w:val="18"/>
          <w:lang w:val="en-US"/>
        </w:rPr>
      </w:pPr>
      <w:r>
        <w:rPr>
          <w:rFonts w:cs="Tahoma"/>
          <w:color w:val="222222"/>
          <w:lang w:val="en"/>
        </w:rPr>
        <w:t xml:space="preserve">The main objective of the seminar was to promote investments in plant breeding and benefits in protecting new plant varieties at national or EU level. </w:t>
      </w:r>
      <w:r w:rsidRPr="002E2D78">
        <w:rPr>
          <w:rFonts w:cs="Tahoma"/>
          <w:szCs w:val="18"/>
          <w:lang w:val="en-US"/>
        </w:rPr>
        <w:t>More than 1</w:t>
      </w:r>
      <w:r>
        <w:rPr>
          <w:rFonts w:cs="Tahoma"/>
          <w:szCs w:val="18"/>
          <w:lang w:val="en-US"/>
        </w:rPr>
        <w:t>30 participants from the private and the public sectors attended the event.</w:t>
      </w:r>
    </w:p>
    <w:p w:rsidR="00C918D1" w:rsidRDefault="00C918D1" w:rsidP="00C918D1">
      <w:pPr>
        <w:spacing w:before="0" w:line="360" w:lineRule="auto"/>
        <w:ind w:right="275"/>
        <w:rPr>
          <w:rFonts w:cs="Tahoma"/>
          <w:szCs w:val="18"/>
          <w:lang w:val="en-US"/>
        </w:rPr>
      </w:pPr>
    </w:p>
    <w:p w:rsidR="00224F12" w:rsidRDefault="002E2D78" w:rsidP="00224F12">
      <w:pPr>
        <w:spacing w:before="0" w:line="360" w:lineRule="auto"/>
        <w:ind w:right="275"/>
        <w:rPr>
          <w:rFonts w:cs="Tahoma"/>
          <w:szCs w:val="18"/>
          <w:lang w:val="en-US"/>
        </w:rPr>
      </w:pPr>
      <w:r w:rsidRPr="002E2D78">
        <w:rPr>
          <w:rFonts w:cs="Tahoma"/>
          <w:szCs w:val="18"/>
          <w:lang w:val="en-US"/>
        </w:rPr>
        <w:t xml:space="preserve">Presentations were given by experts from </w:t>
      </w:r>
      <w:r w:rsidR="00EC2D72">
        <w:rPr>
          <w:rFonts w:cs="Tahoma"/>
          <w:szCs w:val="18"/>
          <w:lang w:val="en-US"/>
        </w:rPr>
        <w:t xml:space="preserve">Bulgaria, </w:t>
      </w:r>
      <w:r w:rsidR="00EC2D72">
        <w:rPr>
          <w:rFonts w:cs="Tahoma"/>
          <w:color w:val="222222"/>
          <w:lang w:val="en"/>
        </w:rPr>
        <w:t>Czech Republic and Serbia</w:t>
      </w:r>
      <w:r w:rsidRPr="002E2D78">
        <w:rPr>
          <w:rFonts w:cs="Tahoma"/>
          <w:szCs w:val="18"/>
          <w:lang w:val="en-US"/>
        </w:rPr>
        <w:t xml:space="preserve"> on </w:t>
      </w:r>
      <w:r w:rsidR="00A644BB">
        <w:rPr>
          <w:rFonts w:cs="Tahoma"/>
          <w:szCs w:val="18"/>
          <w:lang w:val="en-US"/>
        </w:rPr>
        <w:t xml:space="preserve">the organisation of </w:t>
      </w:r>
      <w:r w:rsidR="009C6354">
        <w:rPr>
          <w:rFonts w:cs="Tahoma"/>
          <w:szCs w:val="18"/>
          <w:lang w:val="en-US"/>
        </w:rPr>
        <w:t xml:space="preserve">the </w:t>
      </w:r>
      <w:r w:rsidR="00224F12">
        <w:rPr>
          <w:rFonts w:cs="Tahoma"/>
          <w:szCs w:val="18"/>
          <w:lang w:val="en-US"/>
        </w:rPr>
        <w:t>plant variety protection</w:t>
      </w:r>
      <w:r w:rsidR="00A644BB">
        <w:rPr>
          <w:rFonts w:cs="Tahoma"/>
          <w:szCs w:val="18"/>
          <w:lang w:val="en-US"/>
        </w:rPr>
        <w:t xml:space="preserve"> system and </w:t>
      </w:r>
      <w:r w:rsidRPr="002E2D78">
        <w:rPr>
          <w:rFonts w:cs="Tahoma"/>
          <w:szCs w:val="18"/>
          <w:lang w:val="en-US"/>
        </w:rPr>
        <w:t xml:space="preserve">enforcement rules applicable in those countries as well as experts from </w:t>
      </w:r>
      <w:r w:rsidR="00EC2D72">
        <w:rPr>
          <w:rFonts w:cs="Tahoma"/>
          <w:szCs w:val="18"/>
          <w:lang w:val="en-US"/>
        </w:rPr>
        <w:t>UPOV, bree</w:t>
      </w:r>
      <w:r w:rsidR="009C6354">
        <w:rPr>
          <w:rFonts w:cs="Tahoma"/>
          <w:szCs w:val="18"/>
          <w:lang w:val="en-US"/>
        </w:rPr>
        <w:t>ders</w:t>
      </w:r>
      <w:r w:rsidR="00224F12">
        <w:rPr>
          <w:rFonts w:cs="Tahoma"/>
          <w:szCs w:val="18"/>
          <w:lang w:val="en-US"/>
        </w:rPr>
        <w:t>’</w:t>
      </w:r>
      <w:r w:rsidR="009C6354">
        <w:rPr>
          <w:rFonts w:cs="Tahoma"/>
          <w:szCs w:val="18"/>
          <w:lang w:val="en-US"/>
        </w:rPr>
        <w:t xml:space="preserve"> </w:t>
      </w:r>
      <w:proofErr w:type="spellStart"/>
      <w:r w:rsidR="009C6354">
        <w:rPr>
          <w:rFonts w:cs="Tahoma"/>
          <w:szCs w:val="18"/>
          <w:lang w:val="en-US"/>
        </w:rPr>
        <w:t>organisations</w:t>
      </w:r>
      <w:proofErr w:type="spellEnd"/>
      <w:r w:rsidRPr="002E2D78">
        <w:rPr>
          <w:rFonts w:cs="Tahoma"/>
          <w:szCs w:val="18"/>
          <w:lang w:val="en-US"/>
        </w:rPr>
        <w:t>, farmers</w:t>
      </w:r>
      <w:r w:rsidR="00224F12">
        <w:rPr>
          <w:rFonts w:cs="Tahoma"/>
          <w:szCs w:val="18"/>
          <w:lang w:val="en-US"/>
        </w:rPr>
        <w:t>’</w:t>
      </w:r>
      <w:r w:rsidRPr="002E2D78">
        <w:rPr>
          <w:rFonts w:cs="Tahoma"/>
          <w:szCs w:val="18"/>
          <w:lang w:val="en-US"/>
        </w:rPr>
        <w:t xml:space="preserve"> assoc</w:t>
      </w:r>
      <w:r w:rsidR="009C6354">
        <w:rPr>
          <w:rFonts w:cs="Tahoma"/>
          <w:szCs w:val="18"/>
          <w:lang w:val="en-US"/>
        </w:rPr>
        <w:t>iations and public research institutes</w:t>
      </w:r>
      <w:r w:rsidR="00224F12">
        <w:rPr>
          <w:rFonts w:cs="Tahoma"/>
          <w:szCs w:val="18"/>
          <w:lang w:val="en-US"/>
        </w:rPr>
        <w:t>.</w:t>
      </w:r>
    </w:p>
    <w:p w:rsidR="00224F12" w:rsidRDefault="00224F12" w:rsidP="00224F12">
      <w:pPr>
        <w:spacing w:before="0" w:line="360" w:lineRule="auto"/>
        <w:ind w:right="275"/>
        <w:rPr>
          <w:rFonts w:cs="Tahoma"/>
          <w:szCs w:val="18"/>
          <w:lang w:val="en-US"/>
        </w:rPr>
      </w:pPr>
    </w:p>
    <w:p w:rsidR="00C918D1" w:rsidRDefault="00C918D1" w:rsidP="00224F12">
      <w:pPr>
        <w:spacing w:before="0" w:line="360" w:lineRule="auto"/>
        <w:ind w:right="275"/>
        <w:rPr>
          <w:rFonts w:cs="Tahoma"/>
          <w:szCs w:val="18"/>
          <w:lang w:val="en-US"/>
        </w:rPr>
      </w:pPr>
    </w:p>
    <w:p w:rsidR="00224F12" w:rsidRDefault="009C6354" w:rsidP="006549B2">
      <w:pPr>
        <w:spacing w:before="0" w:line="360" w:lineRule="auto"/>
        <w:ind w:right="275"/>
        <w:rPr>
          <w:rFonts w:cs="Tahoma"/>
          <w:color w:val="222222"/>
          <w:lang w:val="en"/>
        </w:rPr>
      </w:pPr>
      <w:r>
        <w:rPr>
          <w:rFonts w:cs="Tahoma"/>
          <w:szCs w:val="18"/>
          <w:lang w:val="en-US"/>
        </w:rPr>
        <w:lastRenderedPageBreak/>
        <w:t>The first session aimed at presenting the EU PVR system, and the experiences of Bulgaria, the Czech Republic and Serbia with special focus in the wheat breeding challenges in the Balkan region and the royalty collection system in the Czech Republic. An overview of the role pla</w:t>
      </w:r>
      <w:r w:rsidR="00224F12">
        <w:rPr>
          <w:rFonts w:cs="Tahoma"/>
          <w:szCs w:val="18"/>
          <w:lang w:val="en-US"/>
        </w:rPr>
        <w:t>yed</w:t>
      </w:r>
      <w:r>
        <w:rPr>
          <w:rFonts w:cs="Tahoma"/>
          <w:szCs w:val="18"/>
          <w:lang w:val="en-US"/>
        </w:rPr>
        <w:t xml:space="preserve"> by the plant variety protection in supporting public-private partnerships </w:t>
      </w:r>
      <w:r w:rsidR="00ED41B9">
        <w:rPr>
          <w:rFonts w:cs="Tahoma"/>
          <w:szCs w:val="18"/>
          <w:lang w:val="en-US"/>
        </w:rPr>
        <w:t xml:space="preserve">concluded the session. The second session focused on the benefits of plant variety protection from the perspective of breeders, public-private partnership and farmers. The last session focused on challenges in enforcing plant varieties. </w:t>
      </w:r>
    </w:p>
    <w:p w:rsidR="00224F12" w:rsidRDefault="00224F12" w:rsidP="006549B2">
      <w:pPr>
        <w:spacing w:before="0" w:line="360" w:lineRule="auto"/>
        <w:ind w:right="275"/>
        <w:rPr>
          <w:rFonts w:cs="Tahoma"/>
          <w:color w:val="222222"/>
          <w:lang w:val="en"/>
        </w:rPr>
      </w:pPr>
    </w:p>
    <w:p w:rsidR="00224F12" w:rsidRDefault="008566DA" w:rsidP="00224F12">
      <w:pPr>
        <w:spacing w:before="0" w:line="360" w:lineRule="auto"/>
        <w:ind w:right="275"/>
        <w:rPr>
          <w:rFonts w:cs="Tahoma"/>
          <w:color w:val="222222"/>
          <w:lang w:val="en"/>
        </w:rPr>
      </w:pPr>
      <w:r>
        <w:rPr>
          <w:rFonts w:cs="Tahoma"/>
          <w:szCs w:val="18"/>
          <w:lang w:val="en-GB"/>
        </w:rPr>
        <w:t xml:space="preserve">The seminar showed that an effective system of plant variety protection is a driver for investments in agriculture through the development of new varieties of plants for the benefit of farmers and the society at large. </w:t>
      </w:r>
      <w:r w:rsidR="00BA05BD">
        <w:rPr>
          <w:rFonts w:cs="Tahoma"/>
          <w:szCs w:val="18"/>
          <w:lang w:val="en-GB"/>
        </w:rPr>
        <w:t xml:space="preserve">In this context, plant variety rights represent a tool capable of fostering innovation in agriculture and guaranteeing return on investments through efficient systems of royalties’ collection to the breeders, and access to forefront innovation to farmers. </w:t>
      </w:r>
    </w:p>
    <w:p w:rsidR="00224F12" w:rsidRDefault="00224F12" w:rsidP="00224F12">
      <w:pPr>
        <w:spacing w:before="0" w:line="360" w:lineRule="auto"/>
        <w:ind w:right="275"/>
        <w:rPr>
          <w:rFonts w:cs="Tahoma"/>
          <w:color w:val="222222"/>
          <w:lang w:val="en"/>
        </w:rPr>
      </w:pPr>
    </w:p>
    <w:p w:rsidR="00CE3DBD" w:rsidRPr="006271FB" w:rsidRDefault="00CE3DBD" w:rsidP="00C07C18">
      <w:pPr>
        <w:spacing w:before="0" w:line="360" w:lineRule="auto"/>
        <w:ind w:right="275"/>
        <w:jc w:val="center"/>
        <w:rPr>
          <w:rFonts w:cs="Tahoma"/>
          <w:szCs w:val="18"/>
          <w:lang w:val="en"/>
        </w:rPr>
      </w:pPr>
    </w:p>
    <w:sectPr w:rsidR="00CE3DBD" w:rsidRPr="006271FB" w:rsidSect="002367A8">
      <w:headerReference w:type="default" r:id="rId13"/>
      <w:footerReference w:type="default" r:id="rId14"/>
      <w:headerReference w:type="first" r:id="rId15"/>
      <w:footerReference w:type="first" r:id="rId16"/>
      <w:pgSz w:w="11899" w:h="16838"/>
      <w:pgMar w:top="1135" w:right="1134" w:bottom="1276" w:left="1985" w:header="567"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17" w:rsidRDefault="00280417" w:rsidP="00EE2140">
      <w:r>
        <w:separator/>
      </w:r>
    </w:p>
  </w:endnote>
  <w:endnote w:type="continuationSeparator" w:id="0">
    <w:p w:rsidR="00280417" w:rsidRDefault="00280417" w:rsidP="00EE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4C" w:rsidRPr="00C067E2" w:rsidRDefault="001D1D72" w:rsidP="00F3254C">
    <w:pPr>
      <w:framePr w:wrap="around" w:vAnchor="text" w:hAnchor="margin" w:xAlign="right" w:y="1"/>
      <w:rPr>
        <w:rStyle w:val="PageNumber"/>
      </w:rPr>
    </w:pPr>
    <w:r w:rsidRPr="00C067E2">
      <w:rPr>
        <w:sz w:val="15"/>
      </w:rPr>
      <w:fldChar w:fldCharType="begin"/>
    </w:r>
    <w:r w:rsidR="00F3254C" w:rsidRPr="00C067E2">
      <w:rPr>
        <w:sz w:val="15"/>
      </w:rPr>
      <w:instrText xml:space="preserve"> PAGE </w:instrText>
    </w:r>
    <w:r w:rsidRPr="00C067E2">
      <w:rPr>
        <w:sz w:val="15"/>
      </w:rPr>
      <w:fldChar w:fldCharType="separate"/>
    </w:r>
    <w:r w:rsidR="00C918D1">
      <w:rPr>
        <w:noProof/>
        <w:sz w:val="15"/>
      </w:rPr>
      <w:t>2</w:t>
    </w:r>
    <w:r w:rsidRPr="00C067E2">
      <w:rPr>
        <w:sz w:val="15"/>
      </w:rPr>
      <w:fldChar w:fldCharType="end"/>
    </w:r>
    <w:r w:rsidR="00F3254C" w:rsidRPr="00C067E2">
      <w:rPr>
        <w:sz w:val="15"/>
      </w:rPr>
      <w:t xml:space="preserve"> / </w:t>
    </w:r>
    <w:r w:rsidRPr="00C067E2">
      <w:rPr>
        <w:sz w:val="15"/>
      </w:rPr>
      <w:fldChar w:fldCharType="begin"/>
    </w:r>
    <w:r w:rsidR="00F3254C" w:rsidRPr="00C067E2">
      <w:rPr>
        <w:sz w:val="15"/>
      </w:rPr>
      <w:instrText xml:space="preserve"> NUMPAGES  </w:instrText>
    </w:r>
    <w:r w:rsidRPr="00C067E2">
      <w:rPr>
        <w:sz w:val="15"/>
      </w:rPr>
      <w:fldChar w:fldCharType="separate"/>
    </w:r>
    <w:r w:rsidR="00C918D1">
      <w:rPr>
        <w:noProof/>
        <w:sz w:val="15"/>
      </w:rPr>
      <w:t>2</w:t>
    </w:r>
    <w:r w:rsidRPr="00C067E2">
      <w:rPr>
        <w:sz w:val="15"/>
      </w:rPr>
      <w:fldChar w:fldCharType="end"/>
    </w:r>
  </w:p>
  <w:p w:rsidR="008D3937" w:rsidRDefault="00384E8E" w:rsidP="00EE2140">
    <w:pPr>
      <w:pStyle w:val="Footer"/>
    </w:pPr>
    <w:r>
      <w:rPr>
        <w:noProof/>
        <w:lang w:val="en-GB" w:eastAsia="en-GB"/>
      </w:rPr>
      <w:drawing>
        <wp:anchor distT="0" distB="0" distL="114300" distR="114300" simplePos="0" relativeHeight="251657216" behindDoc="0" locked="0" layoutInCell="1" allowOverlap="0">
          <wp:simplePos x="0" y="0"/>
          <wp:positionH relativeFrom="page">
            <wp:posOffset>720090</wp:posOffset>
          </wp:positionH>
          <wp:positionV relativeFrom="page">
            <wp:posOffset>10045065</wp:posOffset>
          </wp:positionV>
          <wp:extent cx="2052320" cy="436880"/>
          <wp:effectExtent l="0" t="0" r="0" b="0"/>
          <wp:wrapNone/>
          <wp:docPr id="2" name="Picture 10" descr="Letterhead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SU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436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37" w:rsidRDefault="00384E8E" w:rsidP="00235AA9">
    <w:pPr>
      <w:pStyle w:val="Footer"/>
      <w:ind w:left="-142"/>
    </w:pPr>
    <w:r>
      <w:rPr>
        <w:noProof/>
        <w:lang w:val="en-GB" w:eastAsia="en-GB"/>
      </w:rPr>
      <w:drawing>
        <wp:inline distT="0" distB="0" distL="0" distR="0">
          <wp:extent cx="5572125" cy="771525"/>
          <wp:effectExtent l="0" t="0" r="0" b="0"/>
          <wp:docPr id="4" name="Picture 4" descr="Footer with new website address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with new website address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17" w:rsidRDefault="00280417" w:rsidP="00EE2140">
      <w:r>
        <w:separator/>
      </w:r>
    </w:p>
  </w:footnote>
  <w:footnote w:type="continuationSeparator" w:id="0">
    <w:p w:rsidR="00280417" w:rsidRDefault="00280417" w:rsidP="00EE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37" w:rsidRDefault="00794A71" w:rsidP="00F3254C">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37" w:rsidRDefault="00C07C18" w:rsidP="00C07C18">
    <w:pPr>
      <w:pStyle w:val="Header"/>
      <w:tabs>
        <w:tab w:val="clear" w:pos="8640"/>
        <w:tab w:val="right" w:pos="8505"/>
      </w:tabs>
      <w:ind w:left="-1276" w:right="558"/>
      <w:jc w:val="left"/>
    </w:pPr>
    <w:r>
      <w:rPr>
        <w:noProof/>
        <w:lang w:val="en-GB" w:eastAsia="en-GB"/>
      </w:rPr>
      <w:drawing>
        <wp:inline distT="0" distB="0" distL="0" distR="0">
          <wp:extent cx="2364753"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PVO_BG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122" cy="959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68"/>
      </v:shape>
    </w:pict>
  </w:numPicBullet>
  <w:abstractNum w:abstractNumId="0" w15:restartNumberingAfterBreak="0">
    <w:nsid w:val="FFFFFF1D"/>
    <w:multiLevelType w:val="multilevel"/>
    <w:tmpl w:val="FB98B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B452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680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62B8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02A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DE0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2A3C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D017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ACD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307C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E84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26106"/>
    <w:multiLevelType w:val="multilevel"/>
    <w:tmpl w:val="8368CD3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08611846"/>
    <w:multiLevelType w:val="hybridMultilevel"/>
    <w:tmpl w:val="EBCC79B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15A86"/>
    <w:multiLevelType w:val="multilevel"/>
    <w:tmpl w:val="16A15A86"/>
    <w:lvl w:ilvl="0">
      <w:start w:val="1"/>
      <w:numFmt w:val="lowerRoman"/>
      <w:pStyle w:val="ileve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AD7B3D"/>
    <w:multiLevelType w:val="hybridMultilevel"/>
    <w:tmpl w:val="7BE8FA0C"/>
    <w:lvl w:ilvl="0" w:tplc="46940BC8">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F43B1"/>
    <w:multiLevelType w:val="hybridMultilevel"/>
    <w:tmpl w:val="A2E6EA8E"/>
    <w:lvl w:ilvl="0" w:tplc="F34AFF98">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AB31EA"/>
    <w:multiLevelType w:val="hybridMultilevel"/>
    <w:tmpl w:val="24C063AC"/>
    <w:lvl w:ilvl="0" w:tplc="8268483A">
      <w:start w:val="1"/>
      <w:numFmt w:val="decimal"/>
      <w:pStyle w:val="Heading30"/>
      <w:lvlText w:val="%1.1.1."/>
      <w:lvlJc w:val="left"/>
      <w:pPr>
        <w:ind w:left="720" w:hanging="360"/>
      </w:pPr>
      <w:rPr>
        <w:rFonts w:ascii="Tahoma" w:hAnsi="Tahoma"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CF771D"/>
    <w:multiLevelType w:val="hybridMultilevel"/>
    <w:tmpl w:val="19ECDF0E"/>
    <w:lvl w:ilvl="0" w:tplc="89145922">
      <w:start w:val="1"/>
      <w:numFmt w:val="bullet"/>
      <w:lvlText w:val=""/>
      <w:lvlPicBulletId w:val="0"/>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51696BA2"/>
    <w:multiLevelType w:val="hybridMultilevel"/>
    <w:tmpl w:val="02CE03A8"/>
    <w:lvl w:ilvl="0" w:tplc="0BF8855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B2885"/>
    <w:multiLevelType w:val="hybridMultilevel"/>
    <w:tmpl w:val="7138DBFC"/>
    <w:lvl w:ilvl="0" w:tplc="F34AFF98">
      <w:start w:val="1"/>
      <w:numFmt w:val="bullet"/>
      <w:lvlText w:val=""/>
      <w:lvlJc w:val="left"/>
      <w:pPr>
        <w:ind w:left="360" w:hanging="360"/>
      </w:pPr>
      <w:rPr>
        <w:rFonts w:ascii="Wingdings" w:hAnsi="Wingdings"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DF1DCD"/>
    <w:multiLevelType w:val="hybridMultilevel"/>
    <w:tmpl w:val="0A7CA2C8"/>
    <w:lvl w:ilvl="0" w:tplc="F34AFF98">
      <w:start w:val="1"/>
      <w:numFmt w:val="bullet"/>
      <w:lvlText w:val=""/>
      <w:lvlJc w:val="left"/>
      <w:pPr>
        <w:ind w:left="360" w:hanging="360"/>
      </w:pPr>
      <w:rPr>
        <w:rFonts w:ascii="Wingdings" w:hAnsi="Wingdings" w:hint="default"/>
        <w:color w:val="00B050"/>
      </w:rPr>
    </w:lvl>
    <w:lvl w:ilvl="1" w:tplc="F34AFF98">
      <w:start w:val="1"/>
      <w:numFmt w:val="bullet"/>
      <w:lvlText w:val=""/>
      <w:lvlJc w:val="left"/>
      <w:pPr>
        <w:ind w:left="1080" w:hanging="360"/>
      </w:pPr>
      <w:rPr>
        <w:rFonts w:ascii="Wingdings" w:hAnsi="Wingdings" w:hint="default"/>
        <w:color w:val="00B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2620BE"/>
    <w:multiLevelType w:val="hybridMultilevel"/>
    <w:tmpl w:val="A77A8DD8"/>
    <w:lvl w:ilvl="0" w:tplc="0BF8855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20"/>
  </w:num>
  <w:num w:numId="19">
    <w:abstractNumId w:val="15"/>
  </w:num>
  <w:num w:numId="20">
    <w:abstractNumId w:val="13"/>
  </w:num>
  <w:num w:numId="21">
    <w:abstractNumId w:val="14"/>
  </w:num>
  <w:num w:numId="22">
    <w:abstractNumId w:val="12"/>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6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B8"/>
    <w:rsid w:val="00015059"/>
    <w:rsid w:val="0004472E"/>
    <w:rsid w:val="00075CFD"/>
    <w:rsid w:val="00085269"/>
    <w:rsid w:val="000A7D2D"/>
    <w:rsid w:val="000B5C22"/>
    <w:rsid w:val="001111C9"/>
    <w:rsid w:val="001118C6"/>
    <w:rsid w:val="001123C2"/>
    <w:rsid w:val="00133FDB"/>
    <w:rsid w:val="00137CAC"/>
    <w:rsid w:val="00153EE5"/>
    <w:rsid w:val="00180878"/>
    <w:rsid w:val="001A4800"/>
    <w:rsid w:val="001C009D"/>
    <w:rsid w:val="001D0A90"/>
    <w:rsid w:val="001D1D72"/>
    <w:rsid w:val="001D2BEC"/>
    <w:rsid w:val="001D4E74"/>
    <w:rsid w:val="001F2080"/>
    <w:rsid w:val="001F5D55"/>
    <w:rsid w:val="002171D2"/>
    <w:rsid w:val="00224F12"/>
    <w:rsid w:val="00235AA9"/>
    <w:rsid w:val="002367A8"/>
    <w:rsid w:val="002540DF"/>
    <w:rsid w:val="002646AB"/>
    <w:rsid w:val="00280417"/>
    <w:rsid w:val="002B0C10"/>
    <w:rsid w:val="002B3926"/>
    <w:rsid w:val="002B612F"/>
    <w:rsid w:val="002E2D78"/>
    <w:rsid w:val="00301FCD"/>
    <w:rsid w:val="00314A09"/>
    <w:rsid w:val="0033207C"/>
    <w:rsid w:val="00351BC9"/>
    <w:rsid w:val="00352E97"/>
    <w:rsid w:val="003643B2"/>
    <w:rsid w:val="0037447E"/>
    <w:rsid w:val="00384E8E"/>
    <w:rsid w:val="003B6BA2"/>
    <w:rsid w:val="003D73BE"/>
    <w:rsid w:val="003F2E7D"/>
    <w:rsid w:val="003F667F"/>
    <w:rsid w:val="00400E5D"/>
    <w:rsid w:val="0040425D"/>
    <w:rsid w:val="00413935"/>
    <w:rsid w:val="00444721"/>
    <w:rsid w:val="00445E59"/>
    <w:rsid w:val="004B2B30"/>
    <w:rsid w:val="004B61CA"/>
    <w:rsid w:val="004C5858"/>
    <w:rsid w:val="004D5A6D"/>
    <w:rsid w:val="004E24BF"/>
    <w:rsid w:val="004F79E0"/>
    <w:rsid w:val="005037ED"/>
    <w:rsid w:val="00520893"/>
    <w:rsid w:val="00535C50"/>
    <w:rsid w:val="00546D1E"/>
    <w:rsid w:val="005A61E0"/>
    <w:rsid w:val="005C580B"/>
    <w:rsid w:val="005C6702"/>
    <w:rsid w:val="005C7861"/>
    <w:rsid w:val="005D7257"/>
    <w:rsid w:val="00620050"/>
    <w:rsid w:val="006271FB"/>
    <w:rsid w:val="00633C5F"/>
    <w:rsid w:val="00650429"/>
    <w:rsid w:val="006549B2"/>
    <w:rsid w:val="00672826"/>
    <w:rsid w:val="0067445B"/>
    <w:rsid w:val="00675EB8"/>
    <w:rsid w:val="00676BF3"/>
    <w:rsid w:val="006D1F51"/>
    <w:rsid w:val="006F5399"/>
    <w:rsid w:val="00740326"/>
    <w:rsid w:val="007407D0"/>
    <w:rsid w:val="00740D2E"/>
    <w:rsid w:val="00747F8C"/>
    <w:rsid w:val="00794A71"/>
    <w:rsid w:val="00794D01"/>
    <w:rsid w:val="007A3DC9"/>
    <w:rsid w:val="007A73D7"/>
    <w:rsid w:val="007B184F"/>
    <w:rsid w:val="007C46BD"/>
    <w:rsid w:val="007D1BFE"/>
    <w:rsid w:val="007F0F31"/>
    <w:rsid w:val="00803B6E"/>
    <w:rsid w:val="00817164"/>
    <w:rsid w:val="008341C4"/>
    <w:rsid w:val="008566DA"/>
    <w:rsid w:val="008615EA"/>
    <w:rsid w:val="0086177B"/>
    <w:rsid w:val="00865497"/>
    <w:rsid w:val="00890605"/>
    <w:rsid w:val="00890A9E"/>
    <w:rsid w:val="0089521B"/>
    <w:rsid w:val="008A3861"/>
    <w:rsid w:val="008A613E"/>
    <w:rsid w:val="008A7393"/>
    <w:rsid w:val="008D329D"/>
    <w:rsid w:val="008D3937"/>
    <w:rsid w:val="008F5154"/>
    <w:rsid w:val="00904FEA"/>
    <w:rsid w:val="0090607E"/>
    <w:rsid w:val="00946D57"/>
    <w:rsid w:val="009471CB"/>
    <w:rsid w:val="00953546"/>
    <w:rsid w:val="00953733"/>
    <w:rsid w:val="00960BFD"/>
    <w:rsid w:val="00962324"/>
    <w:rsid w:val="00982CD1"/>
    <w:rsid w:val="00982CF9"/>
    <w:rsid w:val="00986EA2"/>
    <w:rsid w:val="009A13C1"/>
    <w:rsid w:val="009B0A4B"/>
    <w:rsid w:val="009C6354"/>
    <w:rsid w:val="009C6B3A"/>
    <w:rsid w:val="009F5915"/>
    <w:rsid w:val="00A05467"/>
    <w:rsid w:val="00A44744"/>
    <w:rsid w:val="00A644BB"/>
    <w:rsid w:val="00A67801"/>
    <w:rsid w:val="00AA20E3"/>
    <w:rsid w:val="00AA5655"/>
    <w:rsid w:val="00AC28EF"/>
    <w:rsid w:val="00AF2E73"/>
    <w:rsid w:val="00B452B8"/>
    <w:rsid w:val="00B52D41"/>
    <w:rsid w:val="00B80C14"/>
    <w:rsid w:val="00B85BCC"/>
    <w:rsid w:val="00B93379"/>
    <w:rsid w:val="00BA05BD"/>
    <w:rsid w:val="00BB58B2"/>
    <w:rsid w:val="00BD484F"/>
    <w:rsid w:val="00BE18FB"/>
    <w:rsid w:val="00BF5CF3"/>
    <w:rsid w:val="00C01366"/>
    <w:rsid w:val="00C0682D"/>
    <w:rsid w:val="00C07C18"/>
    <w:rsid w:val="00C5711E"/>
    <w:rsid w:val="00C721E5"/>
    <w:rsid w:val="00C740DF"/>
    <w:rsid w:val="00C84AE1"/>
    <w:rsid w:val="00C918D1"/>
    <w:rsid w:val="00CC39C9"/>
    <w:rsid w:val="00CD752D"/>
    <w:rsid w:val="00CE3DBD"/>
    <w:rsid w:val="00D04A95"/>
    <w:rsid w:val="00D115E8"/>
    <w:rsid w:val="00D33817"/>
    <w:rsid w:val="00D71D30"/>
    <w:rsid w:val="00DD5F64"/>
    <w:rsid w:val="00DE158A"/>
    <w:rsid w:val="00DF45B9"/>
    <w:rsid w:val="00DF77B6"/>
    <w:rsid w:val="00E13FBA"/>
    <w:rsid w:val="00E21AE7"/>
    <w:rsid w:val="00E51D8B"/>
    <w:rsid w:val="00EC17CF"/>
    <w:rsid w:val="00EC2D72"/>
    <w:rsid w:val="00EC5F87"/>
    <w:rsid w:val="00ED41B9"/>
    <w:rsid w:val="00EE2140"/>
    <w:rsid w:val="00EF6741"/>
    <w:rsid w:val="00F307FA"/>
    <w:rsid w:val="00F3254C"/>
    <w:rsid w:val="00F33E85"/>
    <w:rsid w:val="00F57027"/>
    <w:rsid w:val="00F6140B"/>
    <w:rsid w:val="00F87045"/>
    <w:rsid w:val="00FB4793"/>
    <w:rsid w:val="00FC5873"/>
    <w:rsid w:val="00FD4C87"/>
    <w:rsid w:val="00FE30E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678"/>
    </o:shapedefaults>
    <o:shapelayout v:ext="edit">
      <o:idmap v:ext="edit" data="1"/>
    </o:shapelayout>
  </w:shapeDefaults>
  <w:decimalSymbol w:val="."/>
  <w:listSeparator w:val=","/>
  <w15:chartTrackingRefBased/>
  <w15:docId w15:val="{27629C1A-91C5-4D79-949E-972C8F96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toc 1" w:uiPriority="39"/>
    <w:lsdException w:name="toc 2" w:uiPriority="39"/>
    <w:lsdException w:name="toc 3" w:uiPriority="39"/>
    <w:lsdException w:name="Normal Indent" w:uiPriority="99" w:qFormat="1"/>
    <w:lsdException w:name="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40"/>
    <w:pPr>
      <w:spacing w:before="120"/>
      <w:jc w:val="both"/>
    </w:pPr>
    <w:rPr>
      <w:rFonts w:ascii="Tahoma" w:hAnsi="Tahoma"/>
      <w:sz w:val="18"/>
      <w:szCs w:val="24"/>
      <w:lang w:eastAsia="en-US"/>
    </w:rPr>
  </w:style>
  <w:style w:type="paragraph" w:styleId="Heading1">
    <w:name w:val="heading 1"/>
    <w:basedOn w:val="Normal"/>
    <w:next w:val="Normaltextlevel"/>
    <w:link w:val="Heading1Char"/>
    <w:uiPriority w:val="9"/>
    <w:qFormat/>
    <w:rsid w:val="0086177B"/>
    <w:pPr>
      <w:numPr>
        <w:numId w:val="1"/>
      </w:numPr>
      <w:tabs>
        <w:tab w:val="left" w:pos="567"/>
      </w:tabs>
      <w:spacing w:before="360" w:after="240"/>
      <w:ind w:left="567" w:hanging="567"/>
      <w:outlineLvl w:val="0"/>
    </w:pPr>
    <w:rPr>
      <w:rFonts w:eastAsia="Times New Roman"/>
      <w:b/>
      <w:bCs/>
      <w:kern w:val="32"/>
      <w:sz w:val="24"/>
      <w:szCs w:val="32"/>
    </w:rPr>
  </w:style>
  <w:style w:type="paragraph" w:styleId="Heading2">
    <w:name w:val="heading 2"/>
    <w:basedOn w:val="Normal"/>
    <w:next w:val="Normaltextlevel"/>
    <w:link w:val="Heading2Char"/>
    <w:qFormat/>
    <w:rsid w:val="0086177B"/>
    <w:pPr>
      <w:numPr>
        <w:ilvl w:val="1"/>
        <w:numId w:val="1"/>
      </w:numPr>
      <w:spacing w:before="240" w:after="240"/>
      <w:ind w:left="567" w:hanging="567"/>
      <w:outlineLvl w:val="1"/>
    </w:pPr>
    <w:rPr>
      <w:rFonts w:eastAsia="Times New Roman"/>
      <w:b/>
      <w:bCs/>
      <w:iCs/>
      <w:sz w:val="20"/>
      <w:szCs w:val="28"/>
    </w:rPr>
  </w:style>
  <w:style w:type="paragraph" w:styleId="Heading30">
    <w:name w:val="heading 3"/>
    <w:basedOn w:val="Normal"/>
    <w:next w:val="Normaltextlevel"/>
    <w:link w:val="Heading3Char"/>
    <w:qFormat/>
    <w:rsid w:val="002B3926"/>
    <w:pPr>
      <w:numPr>
        <w:numId w:val="13"/>
      </w:numPr>
      <w:spacing w:before="240" w:after="240"/>
      <w:ind w:left="567" w:hanging="567"/>
      <w:outlineLvl w:val="2"/>
    </w:pPr>
    <w:rPr>
      <w:rFonts w:eastAsia="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77B"/>
    <w:rPr>
      <w:rFonts w:ascii="Tahoma" w:eastAsia="Times New Roman" w:hAnsi="Tahoma"/>
      <w:b/>
      <w:bCs/>
      <w:kern w:val="32"/>
      <w:sz w:val="24"/>
      <w:szCs w:val="32"/>
      <w:lang w:val="fr-FR"/>
    </w:rPr>
  </w:style>
  <w:style w:type="paragraph" w:styleId="Header">
    <w:name w:val="header"/>
    <w:basedOn w:val="Normal"/>
    <w:link w:val="HeaderChar"/>
    <w:uiPriority w:val="99"/>
    <w:unhideWhenUsed/>
    <w:rsid w:val="00852B5D"/>
    <w:pPr>
      <w:tabs>
        <w:tab w:val="center" w:pos="4320"/>
        <w:tab w:val="right" w:pos="8640"/>
      </w:tabs>
    </w:pPr>
  </w:style>
  <w:style w:type="character" w:customStyle="1" w:styleId="HeaderChar">
    <w:name w:val="Header Char"/>
    <w:basedOn w:val="DefaultParagraphFont"/>
    <w:link w:val="Header"/>
    <w:uiPriority w:val="99"/>
    <w:rsid w:val="00852B5D"/>
  </w:style>
  <w:style w:type="paragraph" w:styleId="Footer">
    <w:name w:val="footer"/>
    <w:basedOn w:val="Normal"/>
    <w:link w:val="FooterChar"/>
    <w:uiPriority w:val="99"/>
    <w:unhideWhenUsed/>
    <w:rsid w:val="00852B5D"/>
    <w:pPr>
      <w:tabs>
        <w:tab w:val="center" w:pos="4320"/>
        <w:tab w:val="right" w:pos="8640"/>
      </w:tabs>
    </w:pPr>
  </w:style>
  <w:style w:type="character" w:customStyle="1" w:styleId="FooterChar">
    <w:name w:val="Footer Char"/>
    <w:basedOn w:val="DefaultParagraphFont"/>
    <w:link w:val="Footer"/>
    <w:uiPriority w:val="99"/>
    <w:rsid w:val="00852B5D"/>
  </w:style>
  <w:style w:type="paragraph" w:styleId="BalloonText">
    <w:name w:val="Balloon Text"/>
    <w:basedOn w:val="Normal"/>
    <w:link w:val="BalloonTextChar"/>
    <w:uiPriority w:val="99"/>
    <w:semiHidden/>
    <w:unhideWhenUsed/>
    <w:rsid w:val="004342E9"/>
    <w:rPr>
      <w:rFonts w:cs="Tahoma"/>
      <w:sz w:val="16"/>
      <w:szCs w:val="16"/>
    </w:rPr>
  </w:style>
  <w:style w:type="character" w:customStyle="1" w:styleId="BalloonTextChar">
    <w:name w:val="Balloon Text Char"/>
    <w:link w:val="BalloonText"/>
    <w:uiPriority w:val="99"/>
    <w:semiHidden/>
    <w:rsid w:val="004342E9"/>
    <w:rPr>
      <w:rFonts w:ascii="Tahoma" w:hAnsi="Tahoma" w:cs="Tahoma"/>
      <w:sz w:val="16"/>
      <w:szCs w:val="16"/>
    </w:rPr>
  </w:style>
  <w:style w:type="paragraph" w:styleId="NoSpacing">
    <w:name w:val="No Spacing"/>
    <w:rsid w:val="00903AB9"/>
    <w:rPr>
      <w:rFonts w:ascii="Tahoma" w:hAnsi="Tahoma"/>
      <w:sz w:val="18"/>
      <w:szCs w:val="24"/>
      <w:lang w:val="en-US" w:eastAsia="en-US"/>
    </w:rPr>
  </w:style>
  <w:style w:type="paragraph" w:customStyle="1" w:styleId="SignatureName">
    <w:name w:val="Signature Name"/>
    <w:basedOn w:val="Normal"/>
    <w:next w:val="Signatureinfos"/>
    <w:qFormat/>
    <w:rsid w:val="00A05467"/>
    <w:pPr>
      <w:spacing w:before="0" w:line="288" w:lineRule="auto"/>
      <w:ind w:left="5528"/>
    </w:pPr>
    <w:rPr>
      <w:rFonts w:eastAsia="Times New Roman"/>
      <w:b/>
      <w:color w:val="004678"/>
      <w:lang w:val="de-DE" w:eastAsia="fr-FR"/>
    </w:rPr>
  </w:style>
  <w:style w:type="paragraph" w:customStyle="1" w:styleId="Signatureinfos">
    <w:name w:val="Signature infos"/>
    <w:basedOn w:val="Normal"/>
    <w:qFormat/>
    <w:rsid w:val="00A05467"/>
    <w:pPr>
      <w:spacing w:before="0" w:line="288" w:lineRule="auto"/>
      <w:ind w:left="5528"/>
    </w:pPr>
    <w:rPr>
      <w:rFonts w:eastAsia="Times New Roman"/>
      <w:lang w:val="de-DE" w:eastAsia="fr-FR"/>
    </w:rPr>
  </w:style>
  <w:style w:type="paragraph" w:customStyle="1" w:styleId="Subject">
    <w:name w:val="Subject"/>
    <w:basedOn w:val="Normal"/>
    <w:qFormat/>
    <w:rsid w:val="00301FCD"/>
    <w:pPr>
      <w:tabs>
        <w:tab w:val="left" w:pos="992"/>
      </w:tabs>
    </w:pPr>
    <w:rPr>
      <w:b/>
    </w:rPr>
  </w:style>
  <w:style w:type="character" w:customStyle="1" w:styleId="Heading2Char">
    <w:name w:val="Heading 2 Char"/>
    <w:link w:val="Heading2"/>
    <w:rsid w:val="0086177B"/>
    <w:rPr>
      <w:rFonts w:ascii="Tahoma" w:eastAsia="Times New Roman" w:hAnsi="Tahoma"/>
      <w:b/>
      <w:bCs/>
      <w:iCs/>
      <w:szCs w:val="28"/>
      <w:lang w:val="fr-FR"/>
    </w:rPr>
  </w:style>
  <w:style w:type="character" w:styleId="PageNumber">
    <w:name w:val="page number"/>
    <w:rsid w:val="006F3E92"/>
    <w:rPr>
      <w:sz w:val="15"/>
    </w:rPr>
  </w:style>
  <w:style w:type="paragraph" w:customStyle="1" w:styleId="Normaltextlevel">
    <w:name w:val="Normal text level"/>
    <w:basedOn w:val="Normal"/>
    <w:qFormat/>
    <w:rsid w:val="0086177B"/>
    <w:pPr>
      <w:ind w:left="567"/>
    </w:pPr>
    <w:rPr>
      <w:rFonts w:eastAsia="Times New Roman"/>
      <w:szCs w:val="20"/>
      <w:lang w:eastAsia="fr-FR"/>
    </w:rPr>
  </w:style>
  <w:style w:type="paragraph" w:customStyle="1" w:styleId="Heading3">
    <w:name w:val="Heading3"/>
    <w:basedOn w:val="Normal"/>
    <w:next w:val="Normaltextlevel"/>
    <w:rsid w:val="0086177B"/>
    <w:pPr>
      <w:numPr>
        <w:ilvl w:val="2"/>
        <w:numId w:val="1"/>
      </w:numPr>
      <w:spacing w:before="240" w:after="240"/>
      <w:ind w:left="567" w:hanging="567"/>
    </w:pPr>
    <w:rPr>
      <w:rFonts w:eastAsia="Times New Roman"/>
      <w:sz w:val="20"/>
      <w:szCs w:val="20"/>
      <w:lang w:eastAsia="fr-FR"/>
    </w:rPr>
  </w:style>
  <w:style w:type="paragraph" w:styleId="Title">
    <w:name w:val="Title"/>
    <w:basedOn w:val="Normal"/>
    <w:next w:val="Normal"/>
    <w:link w:val="TitleChar"/>
    <w:qFormat/>
    <w:rsid w:val="00633C5F"/>
    <w:pPr>
      <w:spacing w:after="480"/>
      <w:jc w:val="center"/>
    </w:pPr>
    <w:rPr>
      <w:color w:val="1F497D"/>
      <w:sz w:val="36"/>
    </w:rPr>
  </w:style>
  <w:style w:type="character" w:customStyle="1" w:styleId="TitleChar">
    <w:name w:val="Title Char"/>
    <w:link w:val="Title"/>
    <w:rsid w:val="00633C5F"/>
    <w:rPr>
      <w:rFonts w:ascii="Tahoma" w:hAnsi="Tahoma"/>
      <w:color w:val="1F497D"/>
      <w:sz w:val="36"/>
      <w:szCs w:val="24"/>
    </w:rPr>
  </w:style>
  <w:style w:type="paragraph" w:customStyle="1" w:styleId="Politephrase">
    <w:name w:val="Polite phrase"/>
    <w:basedOn w:val="Normaltextlevel"/>
    <w:next w:val="SignatureName"/>
    <w:qFormat/>
    <w:rsid w:val="00633C5F"/>
    <w:pPr>
      <w:spacing w:before="360"/>
      <w:ind w:left="0"/>
    </w:pPr>
  </w:style>
  <w:style w:type="character" w:customStyle="1" w:styleId="Heading3Char">
    <w:name w:val="Heading 3 Char"/>
    <w:link w:val="Heading30"/>
    <w:rsid w:val="002B3926"/>
    <w:rPr>
      <w:rFonts w:ascii="Tahoma" w:eastAsia="Times New Roman" w:hAnsi="Tahoma" w:cs="Times New Roman"/>
      <w:bCs/>
      <w:szCs w:val="24"/>
      <w:lang w:val="fr-FR"/>
    </w:rPr>
  </w:style>
  <w:style w:type="paragraph" w:styleId="TOCHeading">
    <w:name w:val="TOC Heading"/>
    <w:basedOn w:val="Heading1"/>
    <w:next w:val="Normal"/>
    <w:uiPriority w:val="39"/>
    <w:unhideWhenUsed/>
    <w:qFormat/>
    <w:rsid w:val="002B3926"/>
    <w:pPr>
      <w:keepNext/>
      <w:keepLines/>
      <w:numPr>
        <w:numId w:val="0"/>
      </w:numPr>
      <w:tabs>
        <w:tab w:val="clear" w:pos="567"/>
      </w:tabs>
      <w:spacing w:before="480" w:after="0" w:line="276" w:lineRule="auto"/>
      <w:jc w:val="left"/>
      <w:outlineLvl w:val="9"/>
    </w:pPr>
    <w:rPr>
      <w:rFonts w:ascii="Calibri" w:hAnsi="Calibri"/>
      <w:color w:val="365F91"/>
      <w:kern w:val="0"/>
      <w:sz w:val="28"/>
      <w:szCs w:val="28"/>
      <w:lang w:val="en-US"/>
    </w:rPr>
  </w:style>
  <w:style w:type="paragraph" w:styleId="TOC1">
    <w:name w:val="toc 1"/>
    <w:basedOn w:val="Normal"/>
    <w:next w:val="Normal"/>
    <w:autoRedefine/>
    <w:uiPriority w:val="39"/>
    <w:rsid w:val="002B3926"/>
    <w:pPr>
      <w:spacing w:after="100"/>
    </w:pPr>
  </w:style>
  <w:style w:type="paragraph" w:styleId="TOC2">
    <w:name w:val="toc 2"/>
    <w:basedOn w:val="Normal"/>
    <w:next w:val="Normal"/>
    <w:autoRedefine/>
    <w:uiPriority w:val="39"/>
    <w:rsid w:val="002B3926"/>
    <w:pPr>
      <w:spacing w:after="100"/>
      <w:ind w:left="180"/>
    </w:pPr>
  </w:style>
  <w:style w:type="paragraph" w:styleId="TOC3">
    <w:name w:val="toc 3"/>
    <w:basedOn w:val="Normal"/>
    <w:next w:val="Normal"/>
    <w:autoRedefine/>
    <w:uiPriority w:val="39"/>
    <w:rsid w:val="002B3926"/>
    <w:pPr>
      <w:spacing w:after="100"/>
      <w:ind w:left="360"/>
    </w:pPr>
  </w:style>
  <w:style w:type="character" w:styleId="Hyperlink">
    <w:name w:val="Hyperlink"/>
    <w:uiPriority w:val="99"/>
    <w:unhideWhenUsed/>
    <w:rsid w:val="002B3926"/>
    <w:rPr>
      <w:color w:val="0000FF"/>
      <w:u w:val="single"/>
    </w:rPr>
  </w:style>
  <w:style w:type="paragraph" w:styleId="NormalWeb">
    <w:name w:val="Normal (Web)"/>
    <w:basedOn w:val="Normal"/>
    <w:uiPriority w:val="99"/>
    <w:unhideWhenUsed/>
    <w:rsid w:val="00FD4C87"/>
    <w:pPr>
      <w:spacing w:before="100" w:beforeAutospacing="1" w:after="100" w:afterAutospacing="1"/>
      <w:jc w:val="left"/>
    </w:pPr>
    <w:rPr>
      <w:rFonts w:ascii="Times New Roman" w:eastAsia="Calibri" w:hAnsi="Times New Roman"/>
      <w:sz w:val="24"/>
      <w:lang w:val="en-US"/>
    </w:rPr>
  </w:style>
  <w:style w:type="paragraph" w:styleId="ListParagraph">
    <w:name w:val="List Paragraph"/>
    <w:basedOn w:val="Normal"/>
    <w:uiPriority w:val="34"/>
    <w:qFormat/>
    <w:rsid w:val="00FD4C87"/>
    <w:pPr>
      <w:spacing w:before="0" w:after="200" w:line="276" w:lineRule="auto"/>
      <w:ind w:left="720"/>
      <w:contextualSpacing/>
      <w:jc w:val="left"/>
    </w:pPr>
    <w:rPr>
      <w:rFonts w:ascii="Calibri" w:eastAsia="Calibri" w:hAnsi="Calibri"/>
      <w:sz w:val="22"/>
      <w:szCs w:val="22"/>
    </w:rPr>
  </w:style>
  <w:style w:type="character" w:styleId="CommentReference">
    <w:name w:val="annotation reference"/>
    <w:rsid w:val="00BD484F"/>
    <w:rPr>
      <w:sz w:val="16"/>
      <w:szCs w:val="16"/>
    </w:rPr>
  </w:style>
  <w:style w:type="paragraph" w:styleId="CommentText">
    <w:name w:val="annotation text"/>
    <w:basedOn w:val="Normal"/>
    <w:link w:val="CommentTextChar"/>
    <w:rsid w:val="00BD484F"/>
    <w:rPr>
      <w:sz w:val="20"/>
      <w:szCs w:val="20"/>
    </w:rPr>
  </w:style>
  <w:style w:type="character" w:customStyle="1" w:styleId="CommentTextChar">
    <w:name w:val="Comment Text Char"/>
    <w:link w:val="CommentText"/>
    <w:rsid w:val="00BD484F"/>
    <w:rPr>
      <w:rFonts w:ascii="Tahoma" w:hAnsi="Tahoma"/>
      <w:lang w:eastAsia="en-US"/>
    </w:rPr>
  </w:style>
  <w:style w:type="paragraph" w:styleId="CommentSubject">
    <w:name w:val="annotation subject"/>
    <w:basedOn w:val="CommentText"/>
    <w:next w:val="CommentText"/>
    <w:link w:val="CommentSubjectChar"/>
    <w:rsid w:val="00BD484F"/>
    <w:rPr>
      <w:b/>
      <w:bCs/>
    </w:rPr>
  </w:style>
  <w:style w:type="character" w:customStyle="1" w:styleId="CommentSubjectChar">
    <w:name w:val="Comment Subject Char"/>
    <w:link w:val="CommentSubject"/>
    <w:rsid w:val="00BD484F"/>
    <w:rPr>
      <w:rFonts w:ascii="Tahoma" w:hAnsi="Tahoma"/>
      <w:b/>
      <w:bCs/>
      <w:lang w:eastAsia="en-US"/>
    </w:rPr>
  </w:style>
  <w:style w:type="paragraph" w:styleId="NormalIndent">
    <w:name w:val="Normal Indent"/>
    <w:basedOn w:val="Normal"/>
    <w:uiPriority w:val="99"/>
    <w:qFormat/>
    <w:rsid w:val="00153EE5"/>
    <w:pPr>
      <w:suppressAutoHyphens/>
      <w:spacing w:before="0" w:after="160" w:line="259" w:lineRule="auto"/>
      <w:ind w:left="567"/>
    </w:pPr>
    <w:rPr>
      <w:rFonts w:cs="Tahoma"/>
      <w:bCs/>
      <w:spacing w:val="-3"/>
      <w:szCs w:val="18"/>
      <w:lang w:val="en-GB"/>
    </w:rPr>
  </w:style>
  <w:style w:type="paragraph" w:customStyle="1" w:styleId="Default">
    <w:name w:val="Default"/>
    <w:rsid w:val="0089521B"/>
    <w:pPr>
      <w:autoSpaceDE w:val="0"/>
      <w:autoSpaceDN w:val="0"/>
      <w:adjustRightInd w:val="0"/>
    </w:pPr>
    <w:rPr>
      <w:rFonts w:ascii="Tahoma" w:hAnsi="Tahoma" w:cs="Tahoma"/>
      <w:color w:val="000000"/>
      <w:sz w:val="24"/>
      <w:szCs w:val="24"/>
      <w:lang w:val="en-GB" w:eastAsia="en-GB"/>
    </w:rPr>
  </w:style>
  <w:style w:type="character" w:styleId="FollowedHyperlink">
    <w:name w:val="FollowedHyperlink"/>
    <w:rsid w:val="002B612F"/>
    <w:rPr>
      <w:color w:val="954F72"/>
      <w:u w:val="single"/>
    </w:rPr>
  </w:style>
  <w:style w:type="paragraph" w:customStyle="1" w:styleId="ilevel">
    <w:name w:val="i level"/>
    <w:basedOn w:val="ListParagraph"/>
    <w:link w:val="ilevelChar"/>
    <w:qFormat/>
    <w:rsid w:val="00D71D30"/>
    <w:pPr>
      <w:widowControl w:val="0"/>
      <w:numPr>
        <w:numId w:val="20"/>
      </w:numPr>
      <w:spacing w:before="120" w:after="240" w:line="259" w:lineRule="auto"/>
      <w:jc w:val="both"/>
    </w:pPr>
    <w:rPr>
      <w:rFonts w:ascii="Tahoma" w:eastAsia="SimSun" w:hAnsi="Tahoma" w:cs="Tahoma"/>
      <w:kern w:val="2"/>
      <w:sz w:val="18"/>
      <w:lang w:val="en-GB" w:eastAsia="zh-CN"/>
    </w:rPr>
  </w:style>
  <w:style w:type="character" w:customStyle="1" w:styleId="ilevelChar">
    <w:name w:val="i level Char"/>
    <w:link w:val="ilevel"/>
    <w:rsid w:val="00D71D30"/>
    <w:rPr>
      <w:rFonts w:ascii="Tahoma" w:eastAsia="SimSun" w:hAnsi="Tahoma" w:cs="Tahoma"/>
      <w:kern w:val="2"/>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5187">
      <w:bodyDiv w:val="1"/>
      <w:marLeft w:val="0"/>
      <w:marRight w:val="0"/>
      <w:marTop w:val="0"/>
      <w:marBottom w:val="0"/>
      <w:divBdr>
        <w:top w:val="none" w:sz="0" w:space="0" w:color="auto"/>
        <w:left w:val="none" w:sz="0" w:space="0" w:color="auto"/>
        <w:bottom w:val="none" w:sz="0" w:space="0" w:color="auto"/>
        <w:right w:val="none" w:sz="0" w:space="0" w:color="auto"/>
      </w:divBdr>
    </w:div>
    <w:div w:id="1658651944">
      <w:bodyDiv w:val="1"/>
      <w:marLeft w:val="0"/>
      <w:marRight w:val="0"/>
      <w:marTop w:val="0"/>
      <w:marBottom w:val="0"/>
      <w:divBdr>
        <w:top w:val="none" w:sz="0" w:space="0" w:color="auto"/>
        <w:left w:val="none" w:sz="0" w:space="0" w:color="auto"/>
        <w:bottom w:val="none" w:sz="0" w:space="0" w:color="auto"/>
        <w:right w:val="none" w:sz="0" w:space="0" w:color="auto"/>
      </w:divBdr>
    </w:div>
    <w:div w:id="1926301480">
      <w:bodyDiv w:val="1"/>
      <w:marLeft w:val="0"/>
      <w:marRight w:val="0"/>
      <w:marTop w:val="0"/>
      <w:marBottom w:val="0"/>
      <w:divBdr>
        <w:top w:val="none" w:sz="0" w:space="0" w:color="auto"/>
        <w:left w:val="none" w:sz="0" w:space="0" w:color="auto"/>
        <w:bottom w:val="none" w:sz="0" w:space="0" w:color="auto"/>
        <w:right w:val="none" w:sz="0" w:space="0" w:color="auto"/>
      </w:divBdr>
    </w:div>
    <w:div w:id="211978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 Document" ma:contentTypeID="0x01010022467F47E47A8D419E3EDFCF3D7A07E4006DB532E8345DE6458EA67B145BC00273" ma:contentTypeVersion="10" ma:contentTypeDescription="" ma:contentTypeScope="" ma:versionID="f9bf316c275a5f1ecbe8d1160478d0fc">
  <xsd:schema xmlns:xsd="http://www.w3.org/2001/XMLSchema" xmlns:xs="http://www.w3.org/2001/XMLSchema" xmlns:p="http://schemas.microsoft.com/office/2006/metadata/properties" xmlns:ns2="924b36f6-7b8f-40db-a33a-be787f722efa" targetNamespace="http://schemas.microsoft.com/office/2006/metadata/properties" ma:root="true" ma:fieldsID="7d8b58ba2bd229e2c3177cfd4cca4689" ns2:_="">
    <xsd:import namespace="924b36f6-7b8f-40db-a33a-be787f722efa"/>
    <xsd:element name="properties">
      <xsd:complexType>
        <xsd:sequence>
          <xsd:element name="documentManagement">
            <xsd:complexType>
              <xsd:all>
                <xsd:element ref="ns2:Document_x0020_language" minOccurs="0"/>
                <xsd:element ref="ns2:Document_x0020_description" minOccurs="0"/>
                <xsd:element ref="ns2:Archiv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Document_x0020_language" ma:index="8" nillable="true" ma:displayName="Lang." ma:default="EN" ma:format="Dropdown" ma:internalName="Document_x0020_language">
      <xsd:simpleType>
        <xsd:restriction base="dms:Choice">
          <xsd:enumeration value="FR"/>
          <xsd:enumeration value="EN"/>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element name="Archived" ma:index="10" nillable="true" ma:displayName="Archived" ma:default="0" ma:internalName="Archived">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924b36f6-7b8f-40db-a33a-be787f722efa" xsi:nil="true"/>
    <Archived xmlns="924b36f6-7b8f-40db-a33a-be787f722efa">false</Archived>
    <Document_x0020_language xmlns="924b36f6-7b8f-40db-a33a-be787f722efa">EN</Document_x0020_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915C-6F3B-4544-9894-4135B225E62C}">
  <ds:schemaRefs>
    <ds:schemaRef ds:uri="http://schemas.microsoft.com/sharepoint/events"/>
  </ds:schemaRefs>
</ds:datastoreItem>
</file>

<file path=customXml/itemProps2.xml><?xml version="1.0" encoding="utf-8"?>
<ds:datastoreItem xmlns:ds="http://schemas.openxmlformats.org/officeDocument/2006/customXml" ds:itemID="{2BDC5CE1-C7E9-4900-9746-D77F31F0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341EF-B4C9-426F-8BD2-56D820C72578}">
  <ds:schemaRef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924b36f6-7b8f-40db-a33a-be787f722efa"/>
  </ds:schemaRefs>
</ds:datastoreItem>
</file>

<file path=customXml/itemProps4.xml><?xml version="1.0" encoding="utf-8"?>
<ds:datastoreItem xmlns:ds="http://schemas.openxmlformats.org/officeDocument/2006/customXml" ds:itemID="{831A5F29-5D6A-4249-8849-89DB098F1CBD}">
  <ds:schemaRefs>
    <ds:schemaRef ds:uri="http://schemas.microsoft.com/sharepoint/v3/contenttype/forms"/>
  </ds:schemaRefs>
</ds:datastoreItem>
</file>

<file path=customXml/itemProps5.xml><?xml version="1.0" encoding="utf-8"?>
<ds:datastoreItem xmlns:ds="http://schemas.openxmlformats.org/officeDocument/2006/customXml" ds:itemID="{BE96D837-9DBD-4B0C-B88A-0F709F27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Hoet &amp; Hoet</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legrand</dc:creator>
  <cp:keywords/>
  <cp:lastModifiedBy>Fabienne Santoire</cp:lastModifiedBy>
  <cp:revision>6</cp:revision>
  <cp:lastPrinted>2017-10-27T09:30:00Z</cp:lastPrinted>
  <dcterms:created xsi:type="dcterms:W3CDTF">2018-09-21T07:38:00Z</dcterms:created>
  <dcterms:modified xsi:type="dcterms:W3CDTF">2018-09-24T10:26:00Z</dcterms:modified>
</cp:coreProperties>
</file>